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325F" w14:textId="2DD3F5DC" w:rsidR="00536F9F" w:rsidRPr="00536F9F" w:rsidRDefault="00536F9F">
      <w:pPr>
        <w:rPr>
          <w:rFonts w:ascii="Arial" w:hAnsi="Arial" w:cs="Arial"/>
        </w:rPr>
      </w:pPr>
      <w:proofErr w:type="spellStart"/>
      <w:r w:rsidRPr="00536F9F">
        <w:rPr>
          <w:rFonts w:ascii="Arial" w:hAnsi="Arial" w:cs="Arial"/>
        </w:rPr>
        <w:t>Leerlinghandleiding</w:t>
      </w:r>
      <w:proofErr w:type="spellEnd"/>
      <w:r w:rsidRPr="00536F9F">
        <w:rPr>
          <w:rFonts w:ascii="Arial" w:hAnsi="Arial" w:cs="Arial"/>
        </w:rPr>
        <w:t xml:space="preserve"> Drempel 3</w:t>
      </w:r>
    </w:p>
    <w:p w14:paraId="6EE7FB8C" w14:textId="040805DB" w:rsidR="00536F9F" w:rsidRPr="00536F9F" w:rsidRDefault="00536F9F" w:rsidP="00536F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lang w:eastAsia="nl-NL"/>
        </w:rPr>
        <w:t>S</w:t>
      </w:r>
      <w:r w:rsidRPr="00536F9F">
        <w:rPr>
          <w:rFonts w:ascii="Arial" w:eastAsia="Times New Roman" w:hAnsi="Arial" w:cs="Arial"/>
          <w:b/>
          <w:bCs/>
          <w:color w:val="000000"/>
          <w:lang w:eastAsia="nl-NL"/>
        </w:rPr>
        <w:t>amenvatting leerstof </w:t>
      </w:r>
      <w:r w:rsidRPr="00536F9F">
        <w:rPr>
          <w:rFonts w:ascii="Arial" w:eastAsia="Times New Roman" w:hAnsi="Arial" w:cs="Arial"/>
          <w:color w:val="000000"/>
          <w:lang w:eastAsia="nl-NL"/>
        </w:rPr>
        <w:t> </w:t>
      </w:r>
    </w:p>
    <w:p w14:paraId="54AA2E38" w14:textId="77777777" w:rsidR="00536F9F" w:rsidRPr="00536F9F" w:rsidRDefault="00536F9F" w:rsidP="00536F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536F9F">
        <w:rPr>
          <w:rFonts w:ascii="Arial" w:eastAsia="Times New Roman" w:hAnsi="Arial" w:cs="Arial"/>
          <w:color w:val="000000"/>
          <w:lang w:eastAsia="nl-NL"/>
        </w:rPr>
        <w:t>Elementen bestaan uit atomen.  </w:t>
      </w:r>
      <w:r w:rsidRPr="00536F9F">
        <w:rPr>
          <w:rFonts w:ascii="Arial" w:eastAsia="Times New Roman" w:hAnsi="Arial" w:cs="Arial"/>
          <w:color w:val="000000"/>
          <w:lang w:eastAsia="nl-NL"/>
        </w:rPr>
        <w:br/>
      </w:r>
      <w:r w:rsidRPr="00536F9F">
        <w:rPr>
          <w:rFonts w:ascii="Calibri" w:eastAsia="Times New Roman" w:hAnsi="Calibri" w:cs="Calibri"/>
          <w:sz w:val="24"/>
          <w:szCs w:val="24"/>
          <w:lang w:eastAsia="nl-NL"/>
        </w:rPr>
        <w:t> </w:t>
      </w:r>
    </w:p>
    <w:p w14:paraId="1FBC026C" w14:textId="77777777" w:rsidR="00536F9F" w:rsidRPr="00536F9F" w:rsidRDefault="00536F9F" w:rsidP="00536F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536F9F">
        <w:rPr>
          <w:rFonts w:ascii="Arial" w:eastAsia="Times New Roman" w:hAnsi="Arial" w:cs="Arial"/>
          <w:color w:val="000000"/>
          <w:lang w:eastAsia="nl-NL"/>
        </w:rPr>
        <w:t>Atomen bestaan uit </w:t>
      </w:r>
    </w:p>
    <w:p w14:paraId="0AB5A82D" w14:textId="77777777" w:rsidR="00536F9F" w:rsidRPr="00536F9F" w:rsidRDefault="00536F9F" w:rsidP="00536F9F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nl-NL"/>
        </w:rPr>
      </w:pPr>
      <w:r w:rsidRPr="00536F9F">
        <w:rPr>
          <w:rFonts w:ascii="Arial" w:eastAsia="Times New Roman" w:hAnsi="Arial" w:cs="Arial"/>
          <w:color w:val="000000"/>
          <w:lang w:eastAsia="nl-NL"/>
        </w:rPr>
        <w:t>Protonen: positief geladen deeltjes = atomisch nummer </w:t>
      </w:r>
    </w:p>
    <w:p w14:paraId="76019000" w14:textId="77777777" w:rsidR="00536F9F" w:rsidRPr="00536F9F" w:rsidRDefault="00536F9F" w:rsidP="00536F9F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nl-NL"/>
        </w:rPr>
      </w:pPr>
      <w:r w:rsidRPr="00536F9F">
        <w:rPr>
          <w:rFonts w:ascii="Arial" w:eastAsia="Times New Roman" w:hAnsi="Arial" w:cs="Arial"/>
          <w:color w:val="000000"/>
          <w:lang w:eastAsia="nl-NL"/>
        </w:rPr>
        <w:t>Neutronen: neutrale deeltjes in de kern. </w:t>
      </w:r>
    </w:p>
    <w:p w14:paraId="34FE3F0B" w14:textId="77777777" w:rsidR="00536F9F" w:rsidRPr="00536F9F" w:rsidRDefault="00536F9F" w:rsidP="00536F9F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nl-NL"/>
        </w:rPr>
      </w:pPr>
      <w:r w:rsidRPr="00536F9F">
        <w:rPr>
          <w:rFonts w:ascii="Arial" w:eastAsia="Times New Roman" w:hAnsi="Arial" w:cs="Arial"/>
          <w:color w:val="000000"/>
          <w:lang w:eastAsia="nl-NL"/>
        </w:rPr>
        <w:t>Elektronen: negatief geladen deeltjes in schillen rondom de kern </w:t>
      </w:r>
    </w:p>
    <w:p w14:paraId="18C56A55" w14:textId="77777777" w:rsidR="00536F9F" w:rsidRPr="00536F9F" w:rsidRDefault="00536F9F" w:rsidP="00536F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536F9F">
        <w:rPr>
          <w:rFonts w:ascii="Calibri" w:eastAsia="Times New Roman" w:hAnsi="Calibri" w:cs="Calibri"/>
          <w:sz w:val="24"/>
          <w:szCs w:val="24"/>
          <w:lang w:eastAsia="nl-NL"/>
        </w:rPr>
        <w:t> </w:t>
      </w:r>
      <w:r w:rsidRPr="00536F9F">
        <w:rPr>
          <w:rFonts w:ascii="Calibri" w:eastAsia="Times New Roman" w:hAnsi="Calibri" w:cs="Calibri"/>
          <w:sz w:val="24"/>
          <w:szCs w:val="24"/>
          <w:lang w:eastAsia="nl-NL"/>
        </w:rPr>
        <w:br/>
        <w:t> </w:t>
      </w:r>
    </w:p>
    <w:p w14:paraId="688CF07B" w14:textId="77777777" w:rsidR="00536F9F" w:rsidRPr="00536F9F" w:rsidRDefault="00536F9F" w:rsidP="00536F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536F9F">
        <w:rPr>
          <w:rFonts w:ascii="Arial" w:eastAsia="Times New Roman" w:hAnsi="Arial" w:cs="Arial"/>
          <w:color w:val="000000"/>
          <w:lang w:eastAsia="nl-NL"/>
        </w:rPr>
        <w:t xml:space="preserve">Een atoom heeft een kern met daaromheen draaiende elektronen. Protonen en elektronen bestaan uit quarks, deze zouden </w:t>
      </w:r>
      <w:r w:rsidRPr="00536F9F">
        <w:rPr>
          <w:rFonts w:ascii="Arial" w:eastAsia="Times New Roman" w:hAnsi="Arial" w:cs="Arial"/>
          <w:color w:val="000000"/>
          <w:u w:val="single"/>
          <w:lang w:eastAsia="nl-NL"/>
        </w:rPr>
        <w:t>net als elektronen niet verder deelbaar</w:t>
      </w:r>
      <w:r w:rsidRPr="00536F9F">
        <w:rPr>
          <w:rFonts w:ascii="Arial" w:eastAsia="Times New Roman" w:hAnsi="Arial" w:cs="Arial"/>
          <w:color w:val="000000"/>
          <w:lang w:eastAsia="nl-NL"/>
        </w:rPr>
        <w:t xml:space="preserve"> moeten zijn.  </w:t>
      </w:r>
    </w:p>
    <w:p w14:paraId="01F281F8" w14:textId="77777777" w:rsidR="00536F9F" w:rsidRPr="00536F9F" w:rsidRDefault="00536F9F" w:rsidP="00536F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536F9F">
        <w:rPr>
          <w:rFonts w:ascii="Calibri" w:eastAsia="Times New Roman" w:hAnsi="Calibri" w:cs="Calibri"/>
          <w:sz w:val="24"/>
          <w:szCs w:val="24"/>
          <w:lang w:eastAsia="nl-NL"/>
        </w:rPr>
        <w:t> </w:t>
      </w:r>
      <w:r w:rsidRPr="00536F9F">
        <w:rPr>
          <w:rFonts w:ascii="Calibri" w:eastAsia="Times New Roman" w:hAnsi="Calibri" w:cs="Calibri"/>
          <w:sz w:val="24"/>
          <w:szCs w:val="24"/>
          <w:lang w:eastAsia="nl-NL"/>
        </w:rPr>
        <w:br/>
        <w:t> </w:t>
      </w:r>
    </w:p>
    <w:p w14:paraId="4F70AE0E" w14:textId="77777777" w:rsidR="00536F9F" w:rsidRPr="00536F9F" w:rsidRDefault="00536F9F" w:rsidP="00536F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536F9F">
        <w:rPr>
          <w:rFonts w:ascii="Arial" w:eastAsia="Times New Roman" w:hAnsi="Arial" w:cs="Arial"/>
          <w:color w:val="000000"/>
          <w:lang w:eastAsia="nl-NL"/>
        </w:rPr>
        <w:t xml:space="preserve">Er zijn altijd </w:t>
      </w:r>
      <w:r w:rsidRPr="00536F9F">
        <w:rPr>
          <w:rFonts w:ascii="Arial" w:eastAsia="Times New Roman" w:hAnsi="Arial" w:cs="Arial"/>
          <w:color w:val="000000"/>
          <w:u w:val="single"/>
          <w:lang w:eastAsia="nl-NL"/>
        </w:rPr>
        <w:t>evenveel</w:t>
      </w:r>
      <w:r w:rsidRPr="00536F9F">
        <w:rPr>
          <w:rFonts w:ascii="Arial" w:eastAsia="Times New Roman" w:hAnsi="Arial" w:cs="Arial"/>
          <w:color w:val="000000"/>
          <w:lang w:eastAsia="nl-NL"/>
        </w:rPr>
        <w:t xml:space="preserve"> protonen als elektronen. De lading is hierdoor </w:t>
      </w:r>
      <w:r w:rsidRPr="00536F9F">
        <w:rPr>
          <w:rFonts w:ascii="Arial" w:eastAsia="Times New Roman" w:hAnsi="Arial" w:cs="Arial"/>
          <w:color w:val="000000"/>
          <w:sz w:val="36"/>
          <w:szCs w:val="36"/>
          <w:lang w:eastAsia="nl-NL"/>
        </w:rPr>
        <w:t>0 </w:t>
      </w:r>
    </w:p>
    <w:p w14:paraId="30D23A50" w14:textId="77777777" w:rsidR="00536F9F" w:rsidRPr="00536F9F" w:rsidRDefault="00536F9F" w:rsidP="00536F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536F9F">
        <w:rPr>
          <w:rFonts w:ascii="Calibri" w:eastAsia="Times New Roman" w:hAnsi="Calibri" w:cs="Calibri"/>
          <w:sz w:val="24"/>
          <w:szCs w:val="24"/>
          <w:lang w:eastAsia="nl-NL"/>
        </w:rPr>
        <w:t> </w:t>
      </w:r>
      <w:r w:rsidRPr="00536F9F">
        <w:rPr>
          <w:rFonts w:ascii="Calibri" w:eastAsia="Times New Roman" w:hAnsi="Calibri" w:cs="Calibri"/>
          <w:sz w:val="24"/>
          <w:szCs w:val="24"/>
          <w:lang w:eastAsia="nl-NL"/>
        </w:rPr>
        <w:br/>
        <w:t> </w:t>
      </w:r>
      <w:r w:rsidRPr="00536F9F">
        <w:rPr>
          <w:rFonts w:ascii="Calibri" w:eastAsia="Times New Roman" w:hAnsi="Calibri" w:cs="Calibri"/>
          <w:sz w:val="24"/>
          <w:szCs w:val="24"/>
          <w:lang w:eastAsia="nl-NL"/>
        </w:rPr>
        <w:br/>
        <w:t> </w:t>
      </w:r>
    </w:p>
    <w:p w14:paraId="0C13D6C6" w14:textId="77777777" w:rsidR="00536F9F" w:rsidRPr="00536F9F" w:rsidRDefault="00536F9F" w:rsidP="00536F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536F9F">
        <w:rPr>
          <w:rFonts w:ascii="Arial" w:eastAsia="Times New Roman" w:hAnsi="Arial" w:cs="Arial"/>
          <w:color w:val="000000"/>
          <w:lang w:eastAsia="nl-NL"/>
        </w:rPr>
        <w:t>De lichtste elementen (waterstof en helium) vormen de basis voor alle andere elementen. </w:t>
      </w:r>
    </w:p>
    <w:p w14:paraId="702316E2" w14:textId="77777777" w:rsidR="00536F9F" w:rsidRPr="00536F9F" w:rsidRDefault="00536F9F" w:rsidP="00536F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536F9F">
        <w:rPr>
          <w:rFonts w:ascii="Arial" w:eastAsia="Times New Roman" w:hAnsi="Arial" w:cs="Arial"/>
          <w:color w:val="000000"/>
          <w:lang w:eastAsia="nl-NL"/>
        </w:rPr>
        <w:t>De voorwaarde is altijd genoeg hitte  </w:t>
      </w:r>
    </w:p>
    <w:p w14:paraId="0D31DBB5" w14:textId="77777777" w:rsidR="00536F9F" w:rsidRPr="00536F9F" w:rsidRDefault="00536F9F" w:rsidP="00536F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536F9F">
        <w:rPr>
          <w:rFonts w:ascii="Calibri" w:eastAsia="Times New Roman" w:hAnsi="Calibri" w:cs="Calibri"/>
          <w:sz w:val="24"/>
          <w:szCs w:val="24"/>
          <w:lang w:eastAsia="nl-NL"/>
        </w:rPr>
        <w:t> </w:t>
      </w:r>
      <w:r w:rsidRPr="00536F9F">
        <w:rPr>
          <w:rFonts w:ascii="Calibri" w:eastAsia="Times New Roman" w:hAnsi="Calibri" w:cs="Calibri"/>
          <w:sz w:val="24"/>
          <w:szCs w:val="24"/>
          <w:lang w:eastAsia="nl-NL"/>
        </w:rPr>
        <w:br/>
        <w:t> </w:t>
      </w:r>
    </w:p>
    <w:p w14:paraId="4CC66F1E" w14:textId="77777777" w:rsidR="00536F9F" w:rsidRPr="00536F9F" w:rsidRDefault="00536F9F" w:rsidP="00536F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536F9F">
        <w:rPr>
          <w:rFonts w:ascii="Arial" w:eastAsia="Times New Roman" w:hAnsi="Arial" w:cs="Arial"/>
          <w:color w:val="000000"/>
          <w:lang w:eastAsia="nl-NL"/>
        </w:rPr>
        <w:t>Atomen vormen samen een molecuul. </w:t>
      </w:r>
    </w:p>
    <w:p w14:paraId="73A1ACDC" w14:textId="77777777" w:rsidR="00536F9F" w:rsidRPr="00536F9F" w:rsidRDefault="00536F9F" w:rsidP="00536F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536F9F">
        <w:rPr>
          <w:rFonts w:ascii="Arial" w:eastAsia="Times New Roman" w:hAnsi="Arial" w:cs="Arial"/>
          <w:color w:val="000000"/>
          <w:lang w:eastAsia="nl-NL"/>
        </w:rPr>
        <w:t>Bijvoorbeeld: watermoleculen bestaan uit de verbinding van  </w:t>
      </w:r>
    </w:p>
    <w:p w14:paraId="1C716165" w14:textId="77777777" w:rsidR="00536F9F" w:rsidRPr="00536F9F" w:rsidRDefault="00536F9F" w:rsidP="00536F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536F9F">
        <w:rPr>
          <w:rFonts w:ascii="Arial" w:eastAsia="Times New Roman" w:hAnsi="Arial" w:cs="Arial"/>
          <w:color w:val="000000"/>
          <w:lang w:eastAsia="nl-NL"/>
        </w:rPr>
        <w:t xml:space="preserve">2 waterstofatomen en 1 zuurstofatoom </w:t>
      </w:r>
      <w:r w:rsidRPr="00536F9F">
        <w:rPr>
          <w:rFonts w:ascii="Calibri" w:eastAsia="Times New Roman" w:hAnsi="Calibri" w:cs="Calibri"/>
          <w:color w:val="000000"/>
          <w:lang w:eastAsia="nl-NL"/>
        </w:rPr>
        <w:tab/>
      </w:r>
      <w:r w:rsidRPr="00536F9F">
        <w:rPr>
          <w:rFonts w:ascii="Arial" w:eastAsia="Times New Roman" w:hAnsi="Arial" w:cs="Arial"/>
          <w:color w:val="000000"/>
          <w:lang w:eastAsia="nl-NL"/>
        </w:rPr>
        <w:t xml:space="preserve">H - O - H </w:t>
      </w:r>
      <w:r w:rsidRPr="00536F9F">
        <w:rPr>
          <w:rFonts w:ascii="Calibri" w:eastAsia="Times New Roman" w:hAnsi="Calibri" w:cs="Calibri"/>
          <w:color w:val="000000"/>
          <w:lang w:eastAsia="nl-NL"/>
        </w:rPr>
        <w:tab/>
      </w:r>
      <w:r w:rsidRPr="00536F9F">
        <w:rPr>
          <w:rFonts w:ascii="Arial" w:eastAsia="Times New Roman" w:hAnsi="Arial" w:cs="Arial"/>
          <w:color w:val="000000"/>
          <w:lang w:eastAsia="nl-NL"/>
        </w:rPr>
        <w:t>(H2O) </w:t>
      </w:r>
    </w:p>
    <w:p w14:paraId="44B221B4" w14:textId="77777777" w:rsidR="00536F9F" w:rsidRPr="00536F9F" w:rsidRDefault="00536F9F" w:rsidP="00536F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536F9F">
        <w:rPr>
          <w:rFonts w:ascii="Calibri" w:eastAsia="Times New Roman" w:hAnsi="Calibri" w:cs="Calibri"/>
          <w:sz w:val="24"/>
          <w:szCs w:val="24"/>
          <w:lang w:eastAsia="nl-NL"/>
        </w:rPr>
        <w:t> </w:t>
      </w:r>
      <w:r w:rsidRPr="00536F9F">
        <w:rPr>
          <w:rFonts w:ascii="Calibri" w:eastAsia="Times New Roman" w:hAnsi="Calibri" w:cs="Calibri"/>
          <w:sz w:val="24"/>
          <w:szCs w:val="24"/>
          <w:lang w:eastAsia="nl-NL"/>
        </w:rPr>
        <w:br/>
        <w:t> </w:t>
      </w:r>
    </w:p>
    <w:p w14:paraId="00C3D135" w14:textId="77777777" w:rsidR="00536F9F" w:rsidRPr="00536F9F" w:rsidRDefault="00536F9F" w:rsidP="00536F9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536F9F">
        <w:rPr>
          <w:rFonts w:ascii="Arial" w:eastAsia="Times New Roman" w:hAnsi="Arial" w:cs="Arial"/>
          <w:color w:val="000000"/>
          <w:lang w:eastAsia="nl-NL"/>
        </w:rPr>
        <w:t xml:space="preserve">Atomen </w:t>
      </w:r>
      <w:r w:rsidRPr="00536F9F">
        <w:rPr>
          <w:rFonts w:ascii="Arial" w:eastAsia="Times New Roman" w:hAnsi="Arial" w:cs="Arial"/>
          <w:b/>
          <w:bCs/>
          <w:color w:val="000000"/>
          <w:lang w:eastAsia="nl-NL"/>
        </w:rPr>
        <w:t>binden</w:t>
      </w:r>
      <w:r w:rsidRPr="00536F9F">
        <w:rPr>
          <w:rFonts w:ascii="Arial" w:eastAsia="Times New Roman" w:hAnsi="Arial" w:cs="Arial"/>
          <w:color w:val="000000"/>
          <w:lang w:eastAsia="nl-NL"/>
        </w:rPr>
        <w:t xml:space="preserve"> aan elkaar. Dat kan door een chemische verbinding met elektronen. Het atoom probeert zoveel mogelijk elektronen in de schil te krijgen. </w:t>
      </w:r>
    </w:p>
    <w:p w14:paraId="733D976C" w14:textId="77777777" w:rsidR="00536F9F" w:rsidRPr="00536F9F" w:rsidRDefault="00536F9F" w:rsidP="00536F9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536F9F">
        <w:rPr>
          <w:rFonts w:ascii="Arial" w:eastAsia="Times New Roman" w:hAnsi="Arial" w:cs="Arial"/>
          <w:color w:val="000000"/>
          <w:u w:val="single"/>
          <w:lang w:eastAsia="nl-NL"/>
        </w:rPr>
        <w:t>Meer elektronen = stevigere verbinding</w:t>
      </w:r>
      <w:r w:rsidRPr="00536F9F">
        <w:rPr>
          <w:rFonts w:ascii="Arial" w:eastAsia="Times New Roman" w:hAnsi="Arial" w:cs="Arial"/>
          <w:color w:val="000000"/>
          <w:lang w:eastAsia="nl-NL"/>
        </w:rPr>
        <w:t> </w:t>
      </w:r>
    </w:p>
    <w:p w14:paraId="1CE6FAC8" w14:textId="77777777" w:rsidR="00536F9F" w:rsidRPr="00536F9F" w:rsidRDefault="00536F9F" w:rsidP="00536F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536F9F">
        <w:rPr>
          <w:rFonts w:ascii="Calibri" w:eastAsia="Times New Roman" w:hAnsi="Calibri" w:cs="Calibri"/>
          <w:sz w:val="24"/>
          <w:szCs w:val="24"/>
          <w:lang w:eastAsia="nl-NL"/>
        </w:rPr>
        <w:t> </w:t>
      </w:r>
      <w:r w:rsidRPr="00536F9F">
        <w:rPr>
          <w:rFonts w:ascii="Calibri" w:eastAsia="Times New Roman" w:hAnsi="Calibri" w:cs="Calibri"/>
          <w:sz w:val="24"/>
          <w:szCs w:val="24"/>
          <w:lang w:eastAsia="nl-NL"/>
        </w:rPr>
        <w:br/>
        <w:t> </w:t>
      </w:r>
      <w:r w:rsidRPr="00536F9F">
        <w:rPr>
          <w:rFonts w:ascii="Calibri" w:eastAsia="Times New Roman" w:hAnsi="Calibri" w:cs="Calibri"/>
          <w:sz w:val="24"/>
          <w:szCs w:val="24"/>
          <w:lang w:eastAsia="nl-NL"/>
        </w:rPr>
        <w:br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536F9F" w:rsidRPr="00536F9F" w14:paraId="344FCE13" w14:textId="77777777" w:rsidTr="00536F9F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2F82ED" w14:textId="77777777" w:rsidR="00536F9F" w:rsidRPr="00536F9F" w:rsidRDefault="00536F9F" w:rsidP="00536F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6F9F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Covalente bindingen</w:t>
            </w:r>
            <w:r w:rsidRPr="00536F9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EA7C0" w14:textId="77777777" w:rsidR="00536F9F" w:rsidRPr="00536F9F" w:rsidRDefault="00536F9F" w:rsidP="00536F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536F9F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Ionaire</w:t>
            </w:r>
            <w:proofErr w:type="spellEnd"/>
            <w:r w:rsidRPr="00536F9F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 xml:space="preserve"> binding</w:t>
            </w:r>
            <w:r w:rsidRPr="00536F9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362892" w14:textId="77777777" w:rsidR="00536F9F" w:rsidRPr="00536F9F" w:rsidRDefault="00536F9F" w:rsidP="00536F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6F9F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Metaalbindingen</w:t>
            </w:r>
            <w:r w:rsidRPr="00536F9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  <w:p w14:paraId="46BF4F3E" w14:textId="77777777" w:rsidR="00536F9F" w:rsidRPr="00536F9F" w:rsidRDefault="00536F9F" w:rsidP="00536F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6F9F">
              <w:rPr>
                <w:rFonts w:ascii="Arial" w:eastAsia="Times New Roman" w:hAnsi="Arial" w:cs="Arial"/>
                <w:color w:val="000000"/>
                <w:lang w:eastAsia="nl-NL"/>
              </w:rPr>
              <w:t xml:space="preserve">Variatie op </w:t>
            </w:r>
            <w:proofErr w:type="spellStart"/>
            <w:r w:rsidRPr="00536F9F">
              <w:rPr>
                <w:rFonts w:ascii="Arial" w:eastAsia="Times New Roman" w:hAnsi="Arial" w:cs="Arial"/>
                <w:color w:val="000000"/>
                <w:lang w:eastAsia="nl-NL"/>
              </w:rPr>
              <w:t>ionaire</w:t>
            </w:r>
            <w:proofErr w:type="spellEnd"/>
            <w:r w:rsidRPr="00536F9F">
              <w:rPr>
                <w:rFonts w:ascii="Arial" w:eastAsia="Times New Roman" w:hAnsi="Arial" w:cs="Arial"/>
                <w:color w:val="000000"/>
                <w:lang w:eastAsia="nl-NL"/>
              </w:rPr>
              <w:t xml:space="preserve"> binding  </w:t>
            </w:r>
          </w:p>
        </w:tc>
      </w:tr>
      <w:tr w:rsidR="00536F9F" w:rsidRPr="00536F9F" w14:paraId="55F15678" w14:textId="77777777" w:rsidTr="00536F9F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A16C7E" w14:textId="77777777" w:rsidR="00536F9F" w:rsidRPr="00536F9F" w:rsidRDefault="00536F9F" w:rsidP="00536F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6F9F">
              <w:rPr>
                <w:rFonts w:ascii="Arial" w:eastAsia="Times New Roman" w:hAnsi="Arial" w:cs="Arial"/>
                <w:color w:val="000000"/>
                <w:lang w:eastAsia="nl-NL"/>
              </w:rPr>
              <w:t>Verbinding van twee atomen met dezelfde schil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CC0373" w14:textId="77777777" w:rsidR="00536F9F" w:rsidRPr="00536F9F" w:rsidRDefault="00536F9F" w:rsidP="00536F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6F9F">
              <w:rPr>
                <w:rFonts w:ascii="Arial" w:eastAsia="Times New Roman" w:hAnsi="Arial" w:cs="Arial"/>
                <w:color w:val="000000"/>
                <w:lang w:eastAsia="nl-NL"/>
              </w:rPr>
              <w:t>Magnetisch </w:t>
            </w:r>
          </w:p>
          <w:p w14:paraId="00AD3F5A" w14:textId="77777777" w:rsidR="00536F9F" w:rsidRPr="00536F9F" w:rsidRDefault="00536F9F" w:rsidP="00536F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6F9F">
              <w:rPr>
                <w:rFonts w:ascii="Arial" w:eastAsia="Times New Roman" w:hAnsi="Arial" w:cs="Arial"/>
                <w:color w:val="000000"/>
                <w:lang w:eastAsia="nl-NL"/>
              </w:rPr>
              <w:t>1 atoom geeft een elektron </w:t>
            </w:r>
          </w:p>
          <w:p w14:paraId="11641AD1" w14:textId="77777777" w:rsidR="00536F9F" w:rsidRPr="00536F9F" w:rsidRDefault="00536F9F" w:rsidP="00536F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6F9F">
              <w:rPr>
                <w:rFonts w:ascii="Arial" w:eastAsia="Times New Roman" w:hAnsi="Arial" w:cs="Arial"/>
                <w:color w:val="000000"/>
                <w:lang w:eastAsia="nl-NL"/>
              </w:rPr>
              <w:t>(Wordt +) </w:t>
            </w:r>
          </w:p>
          <w:p w14:paraId="48658377" w14:textId="77777777" w:rsidR="00536F9F" w:rsidRPr="00536F9F" w:rsidRDefault="00536F9F" w:rsidP="00536F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6F9F">
              <w:rPr>
                <w:rFonts w:ascii="Arial" w:eastAsia="Times New Roman" w:hAnsi="Arial" w:cs="Arial"/>
                <w:color w:val="000000"/>
                <w:lang w:eastAsia="nl-NL"/>
              </w:rPr>
              <w:t>1 atoom neemt een elektron </w:t>
            </w:r>
          </w:p>
          <w:p w14:paraId="797152C4" w14:textId="77777777" w:rsidR="00536F9F" w:rsidRPr="00536F9F" w:rsidRDefault="00536F9F" w:rsidP="00536F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6F9F">
              <w:rPr>
                <w:rFonts w:ascii="Arial" w:eastAsia="Times New Roman" w:hAnsi="Arial" w:cs="Arial"/>
                <w:color w:val="000000"/>
                <w:lang w:eastAsia="nl-NL"/>
              </w:rPr>
              <w:t>(Wordt -)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812C55" w14:textId="77777777" w:rsidR="00536F9F" w:rsidRPr="00536F9F" w:rsidRDefault="00536F9F" w:rsidP="00536F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6F9F">
              <w:rPr>
                <w:rFonts w:ascii="Arial" w:eastAsia="Times New Roman" w:hAnsi="Arial" w:cs="Arial"/>
                <w:color w:val="000000"/>
                <w:lang w:eastAsia="nl-NL"/>
              </w:rPr>
              <w:t>Elektronen kunnen zich vrij rond bewegen  </w:t>
            </w:r>
          </w:p>
          <w:p w14:paraId="758E678E" w14:textId="77777777" w:rsidR="00536F9F" w:rsidRPr="00536F9F" w:rsidRDefault="00536F9F" w:rsidP="00536F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6F9F">
              <w:rPr>
                <w:rFonts w:ascii="Arial" w:eastAsia="Times New Roman" w:hAnsi="Arial" w:cs="Arial"/>
                <w:color w:val="000000"/>
                <w:lang w:eastAsia="nl-NL"/>
              </w:rPr>
              <w:t>Hierdoor glimmen metalen </w:t>
            </w:r>
          </w:p>
          <w:p w14:paraId="7327B901" w14:textId="77777777" w:rsidR="00536F9F" w:rsidRPr="00536F9F" w:rsidRDefault="00536F9F" w:rsidP="00536F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6F9F">
              <w:rPr>
                <w:rFonts w:ascii="Arial" w:eastAsia="Times New Roman" w:hAnsi="Arial" w:cs="Arial"/>
                <w:color w:val="000000"/>
                <w:lang w:eastAsia="nl-NL"/>
              </w:rPr>
              <w:t>Hierdoor geleiden metalen hitte  </w:t>
            </w:r>
          </w:p>
        </w:tc>
      </w:tr>
      <w:tr w:rsidR="00536F9F" w:rsidRPr="00536F9F" w14:paraId="600301E2" w14:textId="77777777" w:rsidTr="00536F9F">
        <w:trPr>
          <w:trHeight w:val="45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8F2438" w14:textId="77777777" w:rsidR="00536F9F" w:rsidRPr="00536F9F" w:rsidRDefault="00536F9F" w:rsidP="00536F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6F9F">
              <w:rPr>
                <w:rFonts w:ascii="Arial" w:eastAsia="Times New Roman" w:hAnsi="Arial" w:cs="Arial"/>
                <w:color w:val="000000"/>
                <w:lang w:eastAsia="nl-NL"/>
              </w:rPr>
              <w:t xml:space="preserve">Waterstof </w:t>
            </w:r>
            <w:r w:rsidRPr="00536F9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nl-NL"/>
              </w:rPr>
              <w:t>H2</w:t>
            </w:r>
            <w:r w:rsidRPr="00536F9F">
              <w:rPr>
                <w:rFonts w:ascii="Arial" w:eastAsia="Times New Roman" w:hAnsi="Arial" w:cs="Arial"/>
                <w:color w:val="000000"/>
                <w:lang w:eastAsia="nl-NL"/>
              </w:rPr>
              <w:t>O </w:t>
            </w:r>
          </w:p>
          <w:p w14:paraId="5C6D3E07" w14:textId="77777777" w:rsidR="00536F9F" w:rsidRPr="00536F9F" w:rsidRDefault="00536F9F" w:rsidP="00536F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6F9F">
              <w:rPr>
                <w:rFonts w:ascii="Arial" w:eastAsia="Times New Roman" w:hAnsi="Arial" w:cs="Arial"/>
                <w:color w:val="000000"/>
                <w:lang w:eastAsia="nl-NL"/>
              </w:rPr>
              <w:t xml:space="preserve">De nadruk ligt nu op de </w:t>
            </w:r>
            <w:r w:rsidRPr="00536F9F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2</w:t>
            </w:r>
            <w:r w:rsidRPr="00536F9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F16988" w14:textId="77777777" w:rsidR="00536F9F" w:rsidRPr="00536F9F" w:rsidRDefault="00536F9F" w:rsidP="00536F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536F9F">
              <w:rPr>
                <w:rFonts w:ascii="Arial" w:eastAsia="Times New Roman" w:hAnsi="Arial" w:cs="Arial"/>
                <w:color w:val="000000"/>
                <w:lang w:eastAsia="nl-NL"/>
              </w:rPr>
              <w:t>NaCl</w:t>
            </w:r>
            <w:proofErr w:type="spellEnd"/>
            <w:r w:rsidRPr="00536F9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  <w:p w14:paraId="796A822F" w14:textId="77777777" w:rsidR="00536F9F" w:rsidRPr="00536F9F" w:rsidRDefault="00536F9F" w:rsidP="00536F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6F9F">
              <w:rPr>
                <w:rFonts w:ascii="Arial" w:eastAsia="Times New Roman" w:hAnsi="Arial" w:cs="Arial"/>
                <w:color w:val="000000"/>
                <w:lang w:eastAsia="nl-NL"/>
              </w:rPr>
              <w:t>Natriumchloride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1147FA" w14:textId="77777777" w:rsidR="00536F9F" w:rsidRPr="00536F9F" w:rsidRDefault="00536F9F" w:rsidP="00536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6F9F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  <w:r w:rsidRPr="00536F9F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 </w:t>
            </w:r>
          </w:p>
        </w:tc>
      </w:tr>
    </w:tbl>
    <w:p w14:paraId="378BC6D9" w14:textId="0DFF6709" w:rsidR="00536F9F" w:rsidRDefault="00536F9F"/>
    <w:p w14:paraId="1A208E3A" w14:textId="63E7A54C" w:rsidR="00536F9F" w:rsidRPr="00536F9F" w:rsidRDefault="00536F9F">
      <w:pPr>
        <w:rPr>
          <w:b/>
          <w:bCs/>
        </w:rPr>
      </w:pPr>
      <w:r>
        <w:rPr>
          <w:b/>
          <w:bCs/>
        </w:rPr>
        <w:t>Leerdoelen:</w:t>
      </w:r>
    </w:p>
    <w:p w14:paraId="37AB3DA1" w14:textId="77777777" w:rsidR="00536F9F" w:rsidRDefault="00536F9F" w:rsidP="00536F9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Aan het eind van de les kan je uitleggen waaruit atomen zijn opgebouwd.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F680834" w14:textId="77777777" w:rsidR="00536F9F" w:rsidRDefault="00536F9F" w:rsidP="00536F9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Aan het eind van de les kan je vertellen hoe moleculen elementen vormen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50F8E02" w14:textId="77777777" w:rsidR="00536F9F" w:rsidRDefault="00536F9F" w:rsidP="00536F9F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Aan het eind van de les kan je beschrijven hoe moleculen met elkaar verbinden 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1BFE978" w14:textId="3C6B9AF0" w:rsidR="00536F9F" w:rsidRDefault="00536F9F" w:rsidP="00536F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lastRenderedPageBreak/>
        <w:br/>
      </w:r>
      <w:r>
        <w:rPr>
          <w:rStyle w:val="normaltextrun"/>
          <w:rFonts w:ascii="Arial" w:hAnsi="Arial" w:cs="Arial"/>
          <w:color w:val="000000"/>
          <w:sz w:val="36"/>
          <w:szCs w:val="36"/>
        </w:rPr>
        <w:t>Werkblad: Atomisch tekenen</w:t>
      </w:r>
      <w:r>
        <w:rPr>
          <w:rStyle w:val="scxw6244632"/>
          <w:rFonts w:ascii="Arial" w:hAnsi="Arial" w:cs="Arial"/>
          <w:color w:val="000000"/>
          <w:sz w:val="36"/>
          <w:szCs w:val="36"/>
        </w:rPr>
        <w:t> 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28448888" wp14:editId="05C39D06">
            <wp:extent cx="5760720" cy="3064510"/>
            <wp:effectExtent l="0" t="0" r="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cxw6244632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0A6C5BCA" w14:textId="77777777" w:rsidR="00536F9F" w:rsidRDefault="00536F9F" w:rsidP="00536F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Het is tijd om nu zelf aan de slag te gaan.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Zometeen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ga je kiezen welk atoom je wilt tekenen. Elk atoom ziet er anders uit. Om het overzichtelijke te houden kan je kiezen uit de volgende atomen: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A0A1AE3" w14:textId="77777777" w:rsidR="00536F9F" w:rsidRDefault="00536F9F" w:rsidP="00536F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0B673BE" w14:textId="77777777" w:rsidR="00536F9F" w:rsidRDefault="00536F9F" w:rsidP="00536F9F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Zuurstofatoom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O 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28334D7" w14:textId="77777777" w:rsidR="00536F9F" w:rsidRDefault="00536F9F" w:rsidP="00536F9F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Koolstofatoom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E8ED67A" w14:textId="77777777" w:rsidR="00536F9F" w:rsidRDefault="00536F9F" w:rsidP="00536F9F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Stikstofatoom 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N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C6CCE7" w14:textId="77777777" w:rsidR="00536F9F" w:rsidRDefault="00536F9F" w:rsidP="00536F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6244632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2DAF97CE" w14:textId="77777777" w:rsidR="00536F9F" w:rsidRDefault="00536F9F" w:rsidP="00536F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Stap 1.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Zoek op: wat is het atoomnummer van jouw element? Deze staat linksonder in het hokje. Bijvoorbeeld: bij helium is het atoomnummer 2.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45F842A" w14:textId="77777777" w:rsidR="00536F9F" w:rsidRDefault="00536F9F" w:rsidP="00536F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6244632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1F5E204B" w14:textId="77777777" w:rsidR="00536F9F" w:rsidRDefault="00536F9F" w:rsidP="00536F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Stap 2.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Teken het juiste aantal protonen in de kern. Voor het gemak mag je evenveel neutronen tekenen.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099956" w14:textId="77777777" w:rsidR="00536F9F" w:rsidRDefault="00536F9F" w:rsidP="00536F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04C6C03" w14:textId="77777777" w:rsidR="00536F9F" w:rsidRDefault="00536F9F" w:rsidP="00536F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Stap 3.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Als het aantal protonen weet, weet je ook de hoeveelheid elektronen. Teken de elektronen om de kern heen.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ED854A2" w14:textId="7D0B86C3" w:rsidR="00536F9F" w:rsidRDefault="00536F9F" w:rsidP="00536F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68369A07" wp14:editId="43570945">
            <wp:extent cx="1885950" cy="16954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60237465" w14:textId="6CB8A7E4" w:rsidR="00536F9F" w:rsidRPr="00536F9F" w:rsidRDefault="00536F9F" w:rsidP="00536F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Voorbeeld van een heliumatoom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sectPr w:rsidR="00536F9F" w:rsidRPr="0053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594B"/>
    <w:multiLevelType w:val="multilevel"/>
    <w:tmpl w:val="D2D83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217A1"/>
    <w:multiLevelType w:val="multilevel"/>
    <w:tmpl w:val="7B585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40DEF"/>
    <w:multiLevelType w:val="multilevel"/>
    <w:tmpl w:val="7440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1A212C"/>
    <w:multiLevelType w:val="multilevel"/>
    <w:tmpl w:val="B520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E768FB"/>
    <w:multiLevelType w:val="multilevel"/>
    <w:tmpl w:val="49AC99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C1411"/>
    <w:multiLevelType w:val="multilevel"/>
    <w:tmpl w:val="E43C7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BC7E58"/>
    <w:multiLevelType w:val="multilevel"/>
    <w:tmpl w:val="83A4A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D42D3"/>
    <w:multiLevelType w:val="multilevel"/>
    <w:tmpl w:val="B300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2523817">
    <w:abstractNumId w:val="2"/>
  </w:num>
  <w:num w:numId="2" w16cid:durableId="1838644351">
    <w:abstractNumId w:val="3"/>
  </w:num>
  <w:num w:numId="3" w16cid:durableId="1008680044">
    <w:abstractNumId w:val="7"/>
  </w:num>
  <w:num w:numId="4" w16cid:durableId="820079454">
    <w:abstractNumId w:val="5"/>
  </w:num>
  <w:num w:numId="5" w16cid:durableId="1453287542">
    <w:abstractNumId w:val="4"/>
  </w:num>
  <w:num w:numId="6" w16cid:durableId="186604115">
    <w:abstractNumId w:val="0"/>
  </w:num>
  <w:num w:numId="7" w16cid:durableId="1759054357">
    <w:abstractNumId w:val="6"/>
  </w:num>
  <w:num w:numId="8" w16cid:durableId="2076049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9F"/>
    <w:rsid w:val="0053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9264"/>
  <w15:chartTrackingRefBased/>
  <w15:docId w15:val="{67100B57-3033-483A-A279-FC3FDBA1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53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536F9F"/>
  </w:style>
  <w:style w:type="character" w:customStyle="1" w:styleId="eop">
    <w:name w:val="eop"/>
    <w:basedOn w:val="Standaardalinea-lettertype"/>
    <w:rsid w:val="00536F9F"/>
  </w:style>
  <w:style w:type="character" w:customStyle="1" w:styleId="scxw27709140">
    <w:name w:val="scxw27709140"/>
    <w:basedOn w:val="Standaardalinea-lettertype"/>
    <w:rsid w:val="00536F9F"/>
  </w:style>
  <w:style w:type="character" w:customStyle="1" w:styleId="tabchar">
    <w:name w:val="tabchar"/>
    <w:basedOn w:val="Standaardalinea-lettertype"/>
    <w:rsid w:val="00536F9F"/>
  </w:style>
  <w:style w:type="character" w:customStyle="1" w:styleId="scxw6244632">
    <w:name w:val="scxw6244632"/>
    <w:basedOn w:val="Standaardalinea-lettertype"/>
    <w:rsid w:val="00536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27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4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32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Sybren van Beest (0986681)</dc:creator>
  <cp:keywords/>
  <dc:description/>
  <cp:lastModifiedBy>Sybren van Beest (0986681)</cp:lastModifiedBy>
  <cp:revision>1</cp:revision>
  <dcterms:created xsi:type="dcterms:W3CDTF">2023-12-08T13:45:00Z</dcterms:created>
  <dcterms:modified xsi:type="dcterms:W3CDTF">2023-12-08T13:47:00Z</dcterms:modified>
</cp:coreProperties>
</file>